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1" w:rsidRPr="002E01E1" w:rsidRDefault="002E01E1" w:rsidP="002E01E1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E0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2E01E1" w:rsidRPr="002E01E1" w:rsidRDefault="002E01E1" w:rsidP="002E01E1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Думы Иловлин</w:t>
      </w:r>
      <w:r w:rsidR="0014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городского поселения от 30</w:t>
      </w:r>
      <w:r w:rsidRPr="002E0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2020 г. № 10/..</w:t>
      </w:r>
    </w:p>
    <w:p w:rsidR="002E01E1" w:rsidRPr="002E01E1" w:rsidRDefault="002E01E1" w:rsidP="002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отчета об исполнении бюджета Иловлинского городского поселения  </w:t>
      </w:r>
    </w:p>
    <w:p w:rsidR="002E01E1" w:rsidRPr="002E01E1" w:rsidRDefault="002E01E1" w:rsidP="002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год»</w:t>
      </w:r>
    </w:p>
    <w:p w:rsidR="002E01E1" w:rsidRPr="002E01E1" w:rsidRDefault="002E01E1" w:rsidP="002E01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Принято </w:t>
      </w:r>
      <w:r w:rsidRPr="002E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Думой Илов</w:t>
      </w:r>
      <w:r w:rsidR="0014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линского городского  поселения 30</w:t>
      </w:r>
      <w:r w:rsidRPr="002E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года</w:t>
      </w:r>
    </w:p>
    <w:p w:rsidR="002E01E1" w:rsidRPr="002E01E1" w:rsidRDefault="002E01E1" w:rsidP="002E01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пунктом 1 статьи 153 Бюджетного Кодекса РФ Дума Иловлинского городского поселения </w:t>
      </w:r>
    </w:p>
    <w:p w:rsidR="002E01E1" w:rsidRPr="002E01E1" w:rsidRDefault="002E01E1" w:rsidP="002E01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01E1" w:rsidRPr="002E01E1" w:rsidRDefault="002E01E1" w:rsidP="002E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1E1" w:rsidRPr="002E01E1" w:rsidRDefault="002E01E1" w:rsidP="002E0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местного бюджета за 2019 год:</w:t>
      </w:r>
    </w:p>
    <w:p w:rsidR="002E01E1" w:rsidRPr="002E01E1" w:rsidRDefault="002E01E1" w:rsidP="002E0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в сумме  60250,8 тыс. рублей,</w:t>
      </w:r>
    </w:p>
    <w:p w:rsidR="002E01E1" w:rsidRPr="002E01E1" w:rsidRDefault="002E01E1" w:rsidP="002E0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в сумме 62498,2 тыс. рублей,</w:t>
      </w:r>
    </w:p>
    <w:p w:rsidR="002E01E1" w:rsidRPr="002E01E1" w:rsidRDefault="002E01E1" w:rsidP="002E0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дефицитом в сумме  2247,4 тыс. рублей. </w:t>
      </w:r>
    </w:p>
    <w:p w:rsidR="002E01E1" w:rsidRPr="002E01E1" w:rsidRDefault="002E01E1" w:rsidP="002E01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исполнение следующих показателей:</w:t>
      </w:r>
    </w:p>
    <w:p w:rsidR="002E01E1" w:rsidRPr="002E01E1" w:rsidRDefault="002E01E1" w:rsidP="002E0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местного бюджета по кодам классификации доходов бюджетов за 2019</w:t>
      </w:r>
      <w:r w:rsidRPr="002E01E1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согласно </w:t>
      </w:r>
      <w:hyperlink w:anchor="sub_1000" w:history="1">
        <w:r w:rsidRPr="002E01E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приложению 1</w:t>
        </w:r>
      </w:hyperlink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E01E1" w:rsidRPr="002E01E1" w:rsidRDefault="002E01E1" w:rsidP="002E0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местного бюджета по ведомственной структуре расходов местного бюджета за 2019</w:t>
      </w:r>
      <w:r w:rsidRPr="002E01E1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согласно </w:t>
      </w:r>
      <w:hyperlink w:anchor="sub_3000" w:history="1">
        <w:r w:rsidRPr="002E01E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приложению </w:t>
        </w:r>
      </w:hyperlink>
      <w:r w:rsidRPr="002E01E1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2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E01E1" w:rsidRPr="002E01E1" w:rsidRDefault="002E01E1" w:rsidP="002E0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местного бюджета по разделам, подразделам классификации расходов бюджетов за 2019</w:t>
      </w:r>
      <w:r w:rsidRPr="002E01E1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согласно </w:t>
      </w:r>
      <w:hyperlink w:anchor="sub_4000" w:history="1">
        <w:r w:rsidRPr="002E01E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приложению </w:t>
        </w:r>
      </w:hyperlink>
      <w:r w:rsidRPr="002E01E1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3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E01E1" w:rsidRPr="002E01E1" w:rsidRDefault="002E01E1" w:rsidP="002E0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местного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2019</w:t>
      </w:r>
      <w:r w:rsidRPr="002E01E1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согласно </w:t>
      </w:r>
      <w:hyperlink w:anchor="sub_6000" w:history="1">
        <w:r w:rsidRPr="002E01E1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приложению </w:t>
        </w:r>
      </w:hyperlink>
      <w:r w:rsidRPr="002E01E1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4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E01E1" w:rsidRPr="002E01E1" w:rsidRDefault="002E01E1" w:rsidP="002E01E1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использовании средств муниципального дорожного фонда Иловлинского городского поселения за 2019 год согласно приложению 5 к настоящему решению.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Настоящее решение подлежит </w:t>
      </w:r>
      <w:r w:rsidR="0014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в информационном бюллетене «Вестник Иловлинского городского поселения».</w:t>
      </w:r>
    </w:p>
    <w:p w:rsidR="002E01E1" w:rsidRPr="002E01E1" w:rsidRDefault="002E01E1" w:rsidP="002E0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Нас</w:t>
      </w:r>
      <w:r w:rsidR="0014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решение вступает в силу со дня 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Иловлинского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</w:t>
      </w:r>
      <w:r w:rsidR="0014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С.А.Пушкин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2E01E1" w:rsidRPr="002E01E1" w:rsidRDefault="002E01E1" w:rsidP="002E0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Иловлинского городского поселения                                          </w:t>
      </w:r>
      <w:r w:rsidR="0014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r w:rsidR="0014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Текутов</w:t>
      </w: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E01E1" w:rsidRDefault="002E01E1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0003F" w:rsidRPr="004D35A5" w:rsidRDefault="00F0003F" w:rsidP="004D35A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606A3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к Решению Думы Иловлинского городского поселения "Об утверждении отчета об исполнении бюджета Иловлинского городского поселения за  2019 год"</w:t>
      </w:r>
    </w:p>
    <w:p w:rsidR="00F0003F" w:rsidRPr="003606A3" w:rsidRDefault="00F0003F" w:rsidP="00F00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A3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39719B">
        <w:rPr>
          <w:rFonts w:ascii="Times New Roman" w:hAnsi="Times New Roman" w:cs="Times New Roman"/>
          <w:b/>
          <w:sz w:val="24"/>
          <w:szCs w:val="24"/>
        </w:rPr>
        <w:t xml:space="preserve">местного бюджет по кодам классификации доходов бюджета за </w:t>
      </w:r>
      <w:r w:rsidRPr="003606A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0003F" w:rsidRPr="00D66D98" w:rsidRDefault="00F0003F" w:rsidP="00F0003F">
      <w:pPr>
        <w:jc w:val="right"/>
        <w:rPr>
          <w:rFonts w:ascii="Times New Roman" w:hAnsi="Times New Roman" w:cs="Times New Roman"/>
        </w:rPr>
      </w:pPr>
      <w:r w:rsidRPr="00D66D98">
        <w:rPr>
          <w:rFonts w:ascii="Times New Roman" w:hAnsi="Times New Roman" w:cs="Times New Roman"/>
        </w:rPr>
        <w:t>тыс. руб.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417"/>
        <w:gridCol w:w="1418"/>
        <w:gridCol w:w="1417"/>
      </w:tblGrid>
      <w:tr w:rsidR="003606A3" w:rsidRPr="00D66D98" w:rsidTr="00D66D98">
        <w:tc>
          <w:tcPr>
            <w:tcW w:w="2836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1417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18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1417" w:type="dxa"/>
          </w:tcPr>
          <w:p w:rsidR="00F0003F" w:rsidRPr="00D66D98" w:rsidRDefault="00F0003F" w:rsidP="00F0003F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3606A3" w:rsidRPr="00D66D98" w:rsidTr="00D66D98">
        <w:tc>
          <w:tcPr>
            <w:tcW w:w="2836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0003F" w:rsidRPr="00D66D98" w:rsidRDefault="00F0003F" w:rsidP="00F0003F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5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606A3" w:rsidRPr="00D66D98" w:rsidRDefault="00A35B17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26B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23021,3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100 1 03 02200 01 0000 110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ind w:left="428" w:hanging="428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2107,3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2097,0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</w:tcPr>
          <w:p w:rsidR="003606A3" w:rsidRPr="00D66D98" w:rsidRDefault="00A6742C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5B17">
              <w:rPr>
                <w:rFonts w:ascii="Times New Roman" w:hAnsi="Times New Roman" w:cs="Times New Roman"/>
              </w:rPr>
              <w:t>9</w:t>
            </w:r>
            <w:r w:rsidR="003606A3" w:rsidRPr="00D66D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606A3" w:rsidRPr="00D66D98" w:rsidRDefault="00AC2A73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182 1 06 01030 13 0000 110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724,4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182 1 06 06033 13 0000 110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2413,1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3606A3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182 1 06 06043 13 0000 110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</w:tcPr>
          <w:p w:rsidR="003606A3" w:rsidRPr="00D66D98" w:rsidRDefault="00A35B17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1026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4128,0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D66D98" w:rsidRPr="00D66D98" w:rsidTr="00D66D98">
        <w:trPr>
          <w:trHeight w:val="291"/>
        </w:trPr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902 1 11 05013 13 0000 120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3552,1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941 1 11 05025 13 0000 120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941 1 11 05035 13 0000 120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</w:r>
            <w:r w:rsidRPr="00D66D98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lastRenderedPageBreak/>
              <w:t>941 1 11 09045 13 0000 120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3606A3" w:rsidRPr="00D66D98" w:rsidRDefault="00AC2A73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</w:tcPr>
          <w:p w:rsidR="003606A3" w:rsidRPr="00D66D98" w:rsidRDefault="00AC2A73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941 1 13 02995 13 0000 130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</w:t>
            </w:r>
            <w:r w:rsidR="00A35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902 1 14 06013 13 0000 430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</w:t>
            </w:r>
            <w:r w:rsidR="00A35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802 1 16 51040 02 0000 140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="00A35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</w:tcPr>
          <w:p w:rsidR="003606A3" w:rsidRPr="00D66D98" w:rsidRDefault="00D4580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941 1 17 05050 13 0000 180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</w:t>
            </w:r>
            <w:r w:rsidR="00A35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828,1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941 2 02 15001 13 0000 150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14341,</w:t>
            </w:r>
            <w:r w:rsidR="00A35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14341,0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742C" w:rsidRPr="00D66D98" w:rsidTr="00D66D98">
        <w:tc>
          <w:tcPr>
            <w:tcW w:w="2836" w:type="dxa"/>
          </w:tcPr>
          <w:p w:rsidR="00A6742C" w:rsidRPr="00D66D98" w:rsidRDefault="00A6742C" w:rsidP="00A67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941 0 02 20041 13 0000 150</w:t>
            </w:r>
          </w:p>
        </w:tc>
        <w:tc>
          <w:tcPr>
            <w:tcW w:w="3544" w:type="dxa"/>
          </w:tcPr>
          <w:p w:rsidR="00A6742C" w:rsidRPr="00D66D98" w:rsidRDefault="00A6742C" w:rsidP="00934617">
            <w:pPr>
              <w:rPr>
                <w:rFonts w:ascii="Times New Roman" w:hAnsi="Times New Roman" w:cs="Times New Roman"/>
              </w:rPr>
            </w:pPr>
            <w:r w:rsidRPr="00A6742C"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A6742C" w:rsidRPr="00D66D98" w:rsidRDefault="00A6742C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6474,0</w:t>
            </w:r>
          </w:p>
        </w:tc>
        <w:tc>
          <w:tcPr>
            <w:tcW w:w="1418" w:type="dxa"/>
          </w:tcPr>
          <w:p w:rsidR="00A6742C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6474,0</w:t>
            </w:r>
          </w:p>
        </w:tc>
        <w:tc>
          <w:tcPr>
            <w:tcW w:w="1417" w:type="dxa"/>
          </w:tcPr>
          <w:p w:rsidR="00A6742C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742C" w:rsidRPr="00D66D98" w:rsidTr="00D66D98">
        <w:tc>
          <w:tcPr>
            <w:tcW w:w="2836" w:type="dxa"/>
          </w:tcPr>
          <w:p w:rsidR="00A6742C" w:rsidRDefault="00A6742C" w:rsidP="00A67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941 2 02 29999 13 0000 150</w:t>
            </w:r>
          </w:p>
        </w:tc>
        <w:tc>
          <w:tcPr>
            <w:tcW w:w="3544" w:type="dxa"/>
          </w:tcPr>
          <w:p w:rsidR="00A6742C" w:rsidRPr="00D66D98" w:rsidRDefault="00A6742C" w:rsidP="00934617">
            <w:pPr>
              <w:rPr>
                <w:rFonts w:ascii="Times New Roman" w:hAnsi="Times New Roman" w:cs="Times New Roman"/>
              </w:rPr>
            </w:pPr>
            <w:r w:rsidRPr="00A6742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417" w:type="dxa"/>
          </w:tcPr>
          <w:p w:rsidR="00A6742C" w:rsidRDefault="00A6742C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A6742C" w:rsidRPr="00D66D98" w:rsidRDefault="00A14843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A6742C" w:rsidRPr="00D66D98" w:rsidRDefault="00A11A92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941 2 02 30024 13 0000 150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5B17" w:rsidRPr="00D66D98" w:rsidTr="00D66D98">
        <w:tc>
          <w:tcPr>
            <w:tcW w:w="2836" w:type="dxa"/>
          </w:tcPr>
          <w:p w:rsidR="00A35B17" w:rsidRPr="00D66D98" w:rsidRDefault="00A35B17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941 2 02 35118 13 0000 150</w:t>
            </w:r>
          </w:p>
        </w:tc>
        <w:tc>
          <w:tcPr>
            <w:tcW w:w="3544" w:type="dxa"/>
          </w:tcPr>
          <w:p w:rsidR="00A35B17" w:rsidRPr="00D66D98" w:rsidRDefault="00A35B17" w:rsidP="00934617">
            <w:pPr>
              <w:rPr>
                <w:rFonts w:ascii="Times New Roman" w:hAnsi="Times New Roman" w:cs="Times New Roman"/>
              </w:rPr>
            </w:pPr>
            <w:r w:rsidRPr="00A35B17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A35B17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8" w:type="dxa"/>
          </w:tcPr>
          <w:p w:rsidR="00A35B17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7" w:type="dxa"/>
          </w:tcPr>
          <w:p w:rsidR="00A35B17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941 2 02 49999 13 0000 150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 w:rsidRPr="001026B5">
              <w:rPr>
                <w:rFonts w:ascii="Times New Roman" w:hAnsi="Times New Roman" w:cs="Times New Roman"/>
              </w:rPr>
              <w:t>494,3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494,3</w:t>
            </w:r>
          </w:p>
        </w:tc>
        <w:tc>
          <w:tcPr>
            <w:tcW w:w="1417" w:type="dxa"/>
          </w:tcPr>
          <w:p w:rsidR="003606A3" w:rsidRPr="00D66D98" w:rsidRDefault="002F2629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941 2 03 05099 13 0000 150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</w:t>
            </w:r>
          </w:p>
        </w:tc>
        <w:tc>
          <w:tcPr>
            <w:tcW w:w="1417" w:type="dxa"/>
          </w:tcPr>
          <w:p w:rsidR="003606A3" w:rsidRPr="00D66D98" w:rsidRDefault="00EA50E7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</w:tr>
      <w:tr w:rsidR="00D66D98" w:rsidRPr="00D66D98" w:rsidTr="00D66D98">
        <w:tc>
          <w:tcPr>
            <w:tcW w:w="2836" w:type="dxa"/>
          </w:tcPr>
          <w:p w:rsidR="003606A3" w:rsidRPr="00D66D98" w:rsidRDefault="003606A3" w:rsidP="003606A3">
            <w:pPr>
              <w:jc w:val="center"/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>941 2 07 05020 13 0000 150</w:t>
            </w:r>
          </w:p>
        </w:tc>
        <w:tc>
          <w:tcPr>
            <w:tcW w:w="3544" w:type="dxa"/>
          </w:tcPr>
          <w:p w:rsidR="003606A3" w:rsidRPr="00D66D98" w:rsidRDefault="003606A3" w:rsidP="00934617">
            <w:pPr>
              <w:rPr>
                <w:rFonts w:ascii="Times New Roman" w:hAnsi="Times New Roman" w:cs="Times New Roman"/>
              </w:rPr>
            </w:pPr>
            <w:r w:rsidRPr="00D66D98"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</w:t>
            </w:r>
            <w:r w:rsidRPr="00D66D98">
              <w:rPr>
                <w:rFonts w:ascii="Times New Roman" w:hAnsi="Times New Roman" w:cs="Times New Roman"/>
              </w:rPr>
              <w:lastRenderedPageBreak/>
              <w:t>физическими лицами получателям средств бюджетов городских поселений</w:t>
            </w:r>
          </w:p>
        </w:tc>
        <w:tc>
          <w:tcPr>
            <w:tcW w:w="1417" w:type="dxa"/>
          </w:tcPr>
          <w:p w:rsidR="003606A3" w:rsidRPr="00D66D98" w:rsidRDefault="001026B5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25,5</w:t>
            </w:r>
          </w:p>
        </w:tc>
        <w:tc>
          <w:tcPr>
            <w:tcW w:w="1418" w:type="dxa"/>
          </w:tcPr>
          <w:p w:rsidR="003606A3" w:rsidRPr="00D66D98" w:rsidRDefault="001026B5" w:rsidP="00AC2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="00AC2A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606A3" w:rsidRPr="00D66D98" w:rsidRDefault="00AC2A73" w:rsidP="0036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D66D98" w:rsidRPr="00D66D98" w:rsidTr="0039719B">
        <w:tc>
          <w:tcPr>
            <w:tcW w:w="6380" w:type="dxa"/>
            <w:gridSpan w:val="2"/>
          </w:tcPr>
          <w:p w:rsidR="00D66D98" w:rsidRPr="006634C8" w:rsidRDefault="00D66D98" w:rsidP="003606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4C8">
              <w:rPr>
                <w:rFonts w:ascii="Times New Roman" w:hAnsi="Times New Roman" w:cs="Times New Roman"/>
                <w:b/>
              </w:rPr>
              <w:lastRenderedPageBreak/>
              <w:t>Итого доходов</w:t>
            </w:r>
          </w:p>
        </w:tc>
        <w:tc>
          <w:tcPr>
            <w:tcW w:w="1417" w:type="dxa"/>
          </w:tcPr>
          <w:p w:rsidR="00D66D98" w:rsidRPr="006634C8" w:rsidRDefault="001026B5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61343,7</w:t>
            </w:r>
          </w:p>
        </w:tc>
        <w:tc>
          <w:tcPr>
            <w:tcW w:w="1418" w:type="dxa"/>
          </w:tcPr>
          <w:p w:rsidR="00D66D98" w:rsidRPr="006634C8" w:rsidRDefault="001026B5" w:rsidP="00A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60250,</w:t>
            </w:r>
            <w:r w:rsidR="00AC2A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D66D98" w:rsidRPr="006634C8" w:rsidRDefault="00EA50E7" w:rsidP="00D6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</w:tr>
    </w:tbl>
    <w:p w:rsidR="00F0003F" w:rsidRDefault="00F0003F" w:rsidP="00F0003F">
      <w:pPr>
        <w:jc w:val="both"/>
        <w:rPr>
          <w:rFonts w:ascii="Times New Roman" w:hAnsi="Times New Roman" w:cs="Times New Roman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A00F39" w:rsidRDefault="00A00F39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84CAF" w:rsidRDefault="00284CAF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3ED" w:rsidRDefault="00C853ED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3ED" w:rsidRDefault="00C853ED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3ED" w:rsidRDefault="00C853ED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3ED" w:rsidRDefault="00C853ED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38" w:rsidRDefault="00143A38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0E7" w:rsidRDefault="00EA50E7" w:rsidP="00EA50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719B" w:rsidRPr="00BB20B5" w:rsidRDefault="0039719B" w:rsidP="0039719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B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9B" w:rsidRDefault="0039719B" w:rsidP="0039719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39719B" w:rsidRDefault="0039719B" w:rsidP="0039719B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Иловлинского городского поселения "Об утверждении отчета об исполнении бюджета Иловлинского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за </w:t>
      </w:r>
      <w:r w:rsidRPr="00BB20B5">
        <w:rPr>
          <w:rFonts w:ascii="Times New Roman" w:hAnsi="Times New Roman" w:cs="Times New Roman"/>
          <w:sz w:val="24"/>
          <w:szCs w:val="24"/>
        </w:rPr>
        <w:t>2019 год"</w:t>
      </w:r>
    </w:p>
    <w:p w:rsidR="0039719B" w:rsidRDefault="0039719B" w:rsidP="00397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9B" w:rsidRDefault="0039719B" w:rsidP="00397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B5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бюджета по ведомственной структуре</w:t>
      </w:r>
      <w:r w:rsidRPr="00BB20B5">
        <w:rPr>
          <w:rFonts w:ascii="Times New Roman" w:hAnsi="Times New Roman" w:cs="Times New Roman"/>
          <w:b/>
          <w:sz w:val="24"/>
          <w:szCs w:val="24"/>
        </w:rPr>
        <w:t xml:space="preserve"> расходов ме</w:t>
      </w:r>
      <w:r>
        <w:rPr>
          <w:rFonts w:ascii="Times New Roman" w:hAnsi="Times New Roman" w:cs="Times New Roman"/>
          <w:b/>
          <w:sz w:val="24"/>
          <w:szCs w:val="24"/>
        </w:rPr>
        <w:t xml:space="preserve">стного бюджета за </w:t>
      </w:r>
      <w:r w:rsidRPr="00BB20B5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39719B" w:rsidRDefault="0039719B" w:rsidP="003971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142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630"/>
        <w:gridCol w:w="567"/>
        <w:gridCol w:w="656"/>
        <w:gridCol w:w="1701"/>
        <w:gridCol w:w="674"/>
        <w:gridCol w:w="1389"/>
        <w:gridCol w:w="1351"/>
        <w:gridCol w:w="1351"/>
      </w:tblGrid>
      <w:tr w:rsidR="00B36301" w:rsidRPr="00B36301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630" w:type="dxa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56" w:type="dxa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бюджету               на 2019г.</w:t>
            </w:r>
          </w:p>
        </w:tc>
        <w:tc>
          <w:tcPr>
            <w:tcW w:w="1351" w:type="dxa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исполнено за 2019г.</w:t>
            </w:r>
          </w:p>
        </w:tc>
        <w:tc>
          <w:tcPr>
            <w:tcW w:w="1351" w:type="dxa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</w:tcPr>
          <w:p w:rsid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ИЛОВЛИНСКОГО ГОРОДСКОГО ПОСЕЛЕНИЯ</w:t>
            </w:r>
          </w:p>
        </w:tc>
        <w:tc>
          <w:tcPr>
            <w:tcW w:w="630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207D49" w:rsidRDefault="00207D49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муниципальной службы в Думе Иловлинского городского поселения на 2017-2019 годы"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684EF8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684EF8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351" w:type="dxa"/>
            <w:vAlign w:val="center"/>
          </w:tcPr>
          <w:p w:rsidR="00B36301" w:rsidRPr="0039719B" w:rsidRDefault="00D4580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684EF8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vAlign w:val="center"/>
          </w:tcPr>
          <w:p w:rsidR="00B36301" w:rsidRPr="0039719B" w:rsidRDefault="00D4580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684EF8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vAlign w:val="center"/>
          </w:tcPr>
          <w:p w:rsidR="00B36301" w:rsidRPr="0039719B" w:rsidRDefault="00D4580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B3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684EF8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B3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vAlign w:val="center"/>
          </w:tcPr>
          <w:p w:rsidR="00B36301" w:rsidRPr="0039719B" w:rsidRDefault="00D4580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B36301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99.0.00.70070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99.0.00.70070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684EF8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99.0.00.70070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68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351" w:type="dxa"/>
            <w:vAlign w:val="center"/>
          </w:tcPr>
          <w:p w:rsidR="00B36301" w:rsidRPr="0039719B" w:rsidRDefault="00207D4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ИЛОВЛИНСКОГО ГОРОДСКОГО ПОСЕЛЕНИЯ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vAlign w:val="center"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67696,1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62004,8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5839,3</w:t>
            </w:r>
          </w:p>
        </w:tc>
        <w:tc>
          <w:tcPr>
            <w:tcW w:w="1351" w:type="dxa"/>
            <w:vAlign w:val="center"/>
          </w:tcPr>
          <w:p w:rsidR="00B36301" w:rsidRPr="0039719B" w:rsidRDefault="00E13187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90.0.00.00030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90.0.00.00030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90.0.00.00030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51" w:type="dxa"/>
            <w:vAlign w:val="center"/>
          </w:tcPr>
          <w:p w:rsidR="00B36301" w:rsidRPr="0039719B" w:rsidRDefault="001026B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901BBD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4626,5</w:t>
            </w:r>
          </w:p>
        </w:tc>
        <w:tc>
          <w:tcPr>
            <w:tcW w:w="1351" w:type="dxa"/>
            <w:vAlign w:val="center"/>
          </w:tcPr>
          <w:p w:rsidR="00B36301" w:rsidRPr="0039719B" w:rsidRDefault="00C9395F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  <w:r w:rsidR="00F94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1" w:type="dxa"/>
            <w:vAlign w:val="center"/>
          </w:tcPr>
          <w:p w:rsidR="00B36301" w:rsidRPr="0039719B" w:rsidRDefault="00C9395F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муниципальной службы в Администрации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3909,8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3836,3</w:t>
            </w:r>
          </w:p>
        </w:tc>
        <w:tc>
          <w:tcPr>
            <w:tcW w:w="1351" w:type="dxa"/>
            <w:vAlign w:val="center"/>
          </w:tcPr>
          <w:p w:rsidR="00B36301" w:rsidRPr="0039719B" w:rsidRDefault="00D4580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026B5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2282,9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90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и </w:t>
            </w: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90.0.00.00010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90.0.00.00010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99.0.00.70010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99.0.00.70010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поселений 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351" w:type="dxa"/>
            <w:vAlign w:val="center"/>
          </w:tcPr>
          <w:p w:rsidR="00B36301" w:rsidRPr="0039719B" w:rsidRDefault="006E33E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99.0.00.000 00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:rsidR="00C9395F" w:rsidRPr="0039719B" w:rsidRDefault="00C9395F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99.0.00.8156Д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99.0.00.8156Д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4053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51" w:type="dxa"/>
            <w:vAlign w:val="center"/>
          </w:tcPr>
          <w:p w:rsidR="00B36301" w:rsidRPr="0039719B" w:rsidRDefault="0014053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51" w:type="dxa"/>
            <w:vAlign w:val="center"/>
          </w:tcPr>
          <w:p w:rsidR="00B36301" w:rsidRPr="0039719B" w:rsidRDefault="00E13187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4053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51" w:type="dxa"/>
            <w:vAlign w:val="center"/>
          </w:tcPr>
          <w:p w:rsidR="00B36301" w:rsidRPr="0039719B" w:rsidRDefault="0014053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51" w:type="dxa"/>
            <w:vAlign w:val="center"/>
          </w:tcPr>
          <w:p w:rsidR="00B36301" w:rsidRPr="0039719B" w:rsidRDefault="00E13187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приватизации,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99.0.00.20330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274266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99.0.00.20330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99.0.00.80870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99.0.00.80870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5C9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51" w:type="dxa"/>
            <w:vAlign w:val="center"/>
          </w:tcPr>
          <w:p w:rsidR="00B36301" w:rsidRPr="0039719B" w:rsidRDefault="00F945C9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51" w:type="dxa"/>
            <w:vAlign w:val="center"/>
          </w:tcPr>
          <w:p w:rsidR="00B36301" w:rsidRPr="0039719B" w:rsidRDefault="00F0711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99.0.00.80990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4053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351" w:type="dxa"/>
            <w:vAlign w:val="center"/>
          </w:tcPr>
          <w:p w:rsidR="00B36301" w:rsidRPr="0039719B" w:rsidRDefault="0014053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99.0.00.80990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14053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351" w:type="dxa"/>
            <w:vAlign w:val="center"/>
          </w:tcPr>
          <w:p w:rsidR="00B36301" w:rsidRPr="0039719B" w:rsidRDefault="0014053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351" w:type="dxa"/>
            <w:vAlign w:val="center"/>
          </w:tcPr>
          <w:p w:rsidR="00B36301" w:rsidRPr="0039719B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351" w:type="dxa"/>
            <w:vAlign w:val="center"/>
          </w:tcPr>
          <w:p w:rsidR="00B36301" w:rsidRPr="0039719B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351" w:type="dxa"/>
            <w:vAlign w:val="center"/>
          </w:tcPr>
          <w:p w:rsidR="00B36301" w:rsidRPr="0039719B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и муниципальных нужд в рамках безопасности населения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99.0.00.20090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99.0.00.20090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99.0.00.99200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F42BEC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1D624E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20215,3</w:t>
            </w:r>
          </w:p>
        </w:tc>
        <w:tc>
          <w:tcPr>
            <w:tcW w:w="1351" w:type="dxa"/>
            <w:vAlign w:val="center"/>
          </w:tcPr>
          <w:p w:rsidR="00B36301" w:rsidRPr="001D624E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18956,9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F4F55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19982,1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"Повышение безопасности дорожного движения в Иловлинском городском поселении на 2017-2019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7529,1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7005,4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6078,9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5555,2 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субсидии из областного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55.0.00.S0620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55.0.00.S0620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46.2.04.S0620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6474,0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6474,0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46.2.04.S0620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6474,0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6474,0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A621F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5979,0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5244,3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1929,5</w:t>
            </w:r>
          </w:p>
        </w:tc>
        <w:tc>
          <w:tcPr>
            <w:tcW w:w="1351" w:type="dxa"/>
            <w:vAlign w:val="center"/>
          </w:tcPr>
          <w:p w:rsidR="00B36301" w:rsidRPr="0039719B" w:rsidRDefault="00A621F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1929,5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1929,5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1929,5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99.0.00.20680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2820,5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99.0.00.20680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2820,5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99.0.00.S1740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A621F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494,3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  <w:r w:rsidR="00A6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99.0.00.S1740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99.0.00.S1740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351" w:type="dxa"/>
            <w:vAlign w:val="center"/>
          </w:tcPr>
          <w:p w:rsidR="00B36301" w:rsidRPr="0039719B" w:rsidRDefault="0041616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99.0.00.20320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99.0.00.20320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D4331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D4331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1D624E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24596,3</w:t>
            </w:r>
          </w:p>
        </w:tc>
        <w:tc>
          <w:tcPr>
            <w:tcW w:w="1351" w:type="dxa"/>
            <w:vAlign w:val="center"/>
          </w:tcPr>
          <w:p w:rsidR="00B36301" w:rsidRPr="001D624E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21941,3</w:t>
            </w:r>
          </w:p>
        </w:tc>
        <w:tc>
          <w:tcPr>
            <w:tcW w:w="1351" w:type="dxa"/>
            <w:vAlign w:val="center"/>
          </w:tcPr>
          <w:p w:rsidR="00B36301" w:rsidRPr="0039719B" w:rsidRDefault="00024C30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1D624E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351" w:type="dxa"/>
            <w:vAlign w:val="center"/>
          </w:tcPr>
          <w:p w:rsidR="00B36301" w:rsidRPr="001D624E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Имущественный взнос на обеспечение деятельности некоммерческой организации "Региональный фонд капитального ремонта многоквартирных домов"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99.0.00.60430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99.0.00.60430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1" w:type="dxa"/>
            <w:vAlign w:val="center"/>
          </w:tcPr>
          <w:p w:rsidR="00B36301" w:rsidRPr="0039719B" w:rsidRDefault="00255AC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99.0.00.96000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99.0.00.96000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1D624E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9221,1</w:t>
            </w:r>
          </w:p>
        </w:tc>
        <w:tc>
          <w:tcPr>
            <w:tcW w:w="1351" w:type="dxa"/>
            <w:vAlign w:val="center"/>
          </w:tcPr>
          <w:p w:rsidR="00B36301" w:rsidRPr="001D624E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9221,0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024C30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9221,1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9221,0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организациям коммунального комплекса, на возмещение затрат, связанных с оказанием услуг населению по теплоснабжению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99.0.00.85030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99.0.00.85030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99.0.00.95160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E74633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E74633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E7463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1D624E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15233,4</w:t>
            </w:r>
          </w:p>
        </w:tc>
        <w:tc>
          <w:tcPr>
            <w:tcW w:w="1351" w:type="dxa"/>
            <w:vAlign w:val="center"/>
          </w:tcPr>
          <w:p w:rsidR="00B36301" w:rsidRPr="001D624E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12586,8</w:t>
            </w:r>
          </w:p>
        </w:tc>
        <w:tc>
          <w:tcPr>
            <w:tcW w:w="1351" w:type="dxa"/>
            <w:vAlign w:val="center"/>
          </w:tcPr>
          <w:p w:rsidR="00B36301" w:rsidRPr="001D624E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15193,4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12546,8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7833,7</w:t>
            </w:r>
          </w:p>
        </w:tc>
        <w:tc>
          <w:tcPr>
            <w:tcW w:w="1351" w:type="dxa"/>
            <w:vAlign w:val="center"/>
          </w:tcPr>
          <w:p w:rsidR="00B36301" w:rsidRPr="0039719B" w:rsidRDefault="003A2A9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5197</w:t>
            </w:r>
            <w:r w:rsidR="00F9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7833,7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5197,2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99.0.00.95110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сбору и удалению твердых и жидких отходов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99.0.00.95120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99.0.00.95130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6367,3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6367,2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99.0.00.95130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6367,3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6367,2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"Формирование современной городской среды на территории </w:t>
            </w: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Иловлинского городского поселения на 2018-2022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F94EF1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F94EF1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C50C3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"Поддержка казачества Иловлинского городского поселения на 2017-2019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"Профилактика правонарушений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51" w:type="dxa"/>
            <w:vAlign w:val="center"/>
          </w:tcPr>
          <w:p w:rsidR="00B36301" w:rsidRPr="0039719B" w:rsidRDefault="001477C3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351" w:type="dxa"/>
            <w:vAlign w:val="center"/>
          </w:tcPr>
          <w:p w:rsidR="00B36301" w:rsidRPr="0039719B" w:rsidRDefault="002E628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F4F55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 противодействии терроризма и экстремизма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"Профилактика правонарушений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территориального </w:t>
            </w: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общественного самоуправления Иловлинского городского поселения на 2019-2025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2E6285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"Сохранение и использование объектов культурного наследия на территории Иловлинского городского поселения на 2019-2025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культуры Иловлинского городского поселения на 2017-2019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библиотечного обслуживания на территории Иловлинского городского поселения на 2017-2019 годы"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"Социальная поддержка ветеранов Великой Отечественной войны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"Поддержка казачества Иловлинского городского поселения на 2017-2019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субъекта РФ и муниципальных служащих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99.0.00.10270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99.0.00.10270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1" w:type="dxa"/>
            <w:vAlign w:val="center"/>
          </w:tcPr>
          <w:p w:rsidR="00B36301" w:rsidRPr="0039719B" w:rsidRDefault="0071279A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14991,0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13511,5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14991,0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13511,5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городского поселения на 2018-2020 годы"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"Профилактика правонарушений на территории Иловлинского городского поселения на 2018-2020 годы"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2017-2019 годы" 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14793,0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13367,0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7085,8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7030,6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учреждений, лицам, </w:t>
            </w: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2098,9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сфера информационно-коммуникационных технологий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5069,6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3898,0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36212D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51" w:type="dxa"/>
            <w:vAlign w:val="center"/>
          </w:tcPr>
          <w:p w:rsidR="00B36301" w:rsidRPr="0039719B" w:rsidRDefault="0036212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1" w:type="dxa"/>
            <w:vAlign w:val="center"/>
          </w:tcPr>
          <w:p w:rsidR="00B36301" w:rsidRPr="0039719B" w:rsidRDefault="005B5774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99.0.00.80140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99.0.00.81350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B36301" w:rsidRPr="0039719B" w:rsidTr="00901BBD">
        <w:tc>
          <w:tcPr>
            <w:tcW w:w="3109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30" w:type="dxa"/>
            <w:vAlign w:val="center"/>
          </w:tcPr>
          <w:p w:rsidR="00B36301" w:rsidRPr="0039719B" w:rsidRDefault="00901BBD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vAlign w:val="center"/>
          </w:tcPr>
          <w:p w:rsidR="00B36301" w:rsidRPr="0039719B" w:rsidRDefault="003F4F55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99.0.00.81350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6301" w:rsidRPr="0039719B" w:rsidRDefault="00B36301" w:rsidP="0039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36301" w:rsidRPr="0039719B" w:rsidRDefault="00C910D8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51" w:type="dxa"/>
            <w:vAlign w:val="center"/>
          </w:tcPr>
          <w:p w:rsidR="00B36301" w:rsidRPr="0039719B" w:rsidRDefault="00C910D8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351" w:type="dxa"/>
            <w:vAlign w:val="center"/>
          </w:tcPr>
          <w:p w:rsidR="00B36301" w:rsidRPr="0039719B" w:rsidRDefault="00C550AD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901BBD" w:rsidRPr="0040271F" w:rsidTr="00207D49">
        <w:tc>
          <w:tcPr>
            <w:tcW w:w="7337" w:type="dxa"/>
            <w:gridSpan w:val="6"/>
            <w:shd w:val="clear" w:color="auto" w:fill="auto"/>
            <w:vAlign w:val="center"/>
          </w:tcPr>
          <w:p w:rsidR="00901BBD" w:rsidRPr="00901BBD" w:rsidRDefault="00901BBD" w:rsidP="0090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1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01BBD" w:rsidRPr="0040271F" w:rsidRDefault="001D624E" w:rsidP="0039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68195,3</w:t>
            </w:r>
          </w:p>
        </w:tc>
        <w:tc>
          <w:tcPr>
            <w:tcW w:w="1351" w:type="dxa"/>
            <w:vAlign w:val="center"/>
          </w:tcPr>
          <w:p w:rsidR="00901BBD" w:rsidRPr="0040271F" w:rsidRDefault="001D624E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62498,2</w:t>
            </w:r>
          </w:p>
        </w:tc>
        <w:tc>
          <w:tcPr>
            <w:tcW w:w="1351" w:type="dxa"/>
            <w:vAlign w:val="center"/>
          </w:tcPr>
          <w:p w:rsidR="00901BBD" w:rsidRPr="0040271F" w:rsidRDefault="0040271F" w:rsidP="003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</w:tbl>
    <w:p w:rsidR="0039719B" w:rsidRDefault="0039719B" w:rsidP="003971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719B" w:rsidRDefault="0039719B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B739C" w:rsidRDefault="001B739C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B739C" w:rsidRDefault="001B739C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B739C" w:rsidRDefault="001B739C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B20B5" w:rsidRPr="00BB20B5" w:rsidRDefault="0039719B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D66D98" w:rsidRPr="00BB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39" w:rsidRDefault="00D66D98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66D98" w:rsidRDefault="00D66D98" w:rsidP="00BB20B5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Иловлинского городского поселения "Об утверждении отчета об исполнении бюджета Иловлинского г</w:t>
      </w:r>
      <w:r w:rsidR="0039719B">
        <w:rPr>
          <w:rFonts w:ascii="Times New Roman" w:hAnsi="Times New Roman" w:cs="Times New Roman"/>
          <w:sz w:val="24"/>
          <w:szCs w:val="24"/>
        </w:rPr>
        <w:t xml:space="preserve">ородского поселения за </w:t>
      </w:r>
      <w:r w:rsidRPr="00BB20B5">
        <w:rPr>
          <w:rFonts w:ascii="Times New Roman" w:hAnsi="Times New Roman" w:cs="Times New Roman"/>
          <w:sz w:val="24"/>
          <w:szCs w:val="24"/>
        </w:rPr>
        <w:t>2019 год"</w:t>
      </w:r>
    </w:p>
    <w:p w:rsidR="00BB20B5" w:rsidRDefault="00BB20B5" w:rsidP="00BB20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B5" w:rsidRDefault="00BB20B5" w:rsidP="00284C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B5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  <w:r w:rsidR="0039719B">
        <w:rPr>
          <w:rFonts w:ascii="Times New Roman" w:hAnsi="Times New Roman" w:cs="Times New Roman"/>
          <w:b/>
          <w:sz w:val="24"/>
          <w:szCs w:val="24"/>
        </w:rPr>
        <w:t xml:space="preserve"> местного бюджета по разделам, </w:t>
      </w:r>
      <w:r w:rsidRPr="00BB20B5">
        <w:rPr>
          <w:rFonts w:ascii="Times New Roman" w:hAnsi="Times New Roman" w:cs="Times New Roman"/>
          <w:b/>
          <w:sz w:val="24"/>
          <w:szCs w:val="24"/>
        </w:rPr>
        <w:t>подразделам классификации расходов ме</w:t>
      </w:r>
      <w:r w:rsidR="0039719B">
        <w:rPr>
          <w:rFonts w:ascii="Times New Roman" w:hAnsi="Times New Roman" w:cs="Times New Roman"/>
          <w:b/>
          <w:sz w:val="24"/>
          <w:szCs w:val="24"/>
        </w:rPr>
        <w:t xml:space="preserve">стного бюджета за </w:t>
      </w:r>
      <w:r w:rsidR="00C853ED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BB20B5" w:rsidRDefault="00BB20B5" w:rsidP="00BB20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418"/>
        <w:gridCol w:w="1411"/>
      </w:tblGrid>
      <w:tr w:rsidR="00BB20B5" w:rsidRPr="00934617" w:rsidTr="00BB20B5">
        <w:tc>
          <w:tcPr>
            <w:tcW w:w="851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29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1417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18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1411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BB20B5" w:rsidRPr="00934617" w:rsidTr="00BB20B5">
        <w:tc>
          <w:tcPr>
            <w:tcW w:w="851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</w:tcPr>
          <w:p w:rsidR="00BB20B5" w:rsidRPr="00934617" w:rsidRDefault="00BB20B5" w:rsidP="009346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5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6479,4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6332,7</w:t>
            </w:r>
          </w:p>
        </w:tc>
        <w:tc>
          <w:tcPr>
            <w:tcW w:w="1411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892,1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892,1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Функционирование местной администрации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4626,5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4550,5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411" w:type="dxa"/>
            <w:vAlign w:val="bottom"/>
          </w:tcPr>
          <w:p w:rsidR="00BB20B5" w:rsidRPr="00934617" w:rsidRDefault="00121D00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20B5" w:rsidRPr="00934617">
              <w:rPr>
                <w:rFonts w:ascii="Times New Roman" w:hAnsi="Times New Roman" w:cs="Times New Roman"/>
              </w:rPr>
              <w:t>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</w:t>
            </w:r>
          </w:p>
        </w:tc>
        <w:tc>
          <w:tcPr>
            <w:tcW w:w="1418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F612FD" w:rsidRPr="00934617" w:rsidTr="00F612FD">
        <w:tc>
          <w:tcPr>
            <w:tcW w:w="851" w:type="dxa"/>
            <w:vAlign w:val="bottom"/>
          </w:tcPr>
          <w:p w:rsidR="00F612FD" w:rsidRPr="00934617" w:rsidRDefault="00F612FD" w:rsidP="00F6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934617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5529" w:type="dxa"/>
            <w:vAlign w:val="bottom"/>
          </w:tcPr>
          <w:p w:rsidR="00F612FD" w:rsidRPr="00934617" w:rsidRDefault="00F612FD" w:rsidP="00F612FD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bCs/>
              </w:rPr>
              <w:t>оборона</w:t>
            </w:r>
          </w:p>
        </w:tc>
        <w:tc>
          <w:tcPr>
            <w:tcW w:w="1417" w:type="dxa"/>
            <w:vAlign w:val="bottom"/>
          </w:tcPr>
          <w:p w:rsidR="00F612FD" w:rsidRPr="00934617" w:rsidRDefault="001D624E" w:rsidP="00F6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418" w:type="dxa"/>
            <w:vAlign w:val="bottom"/>
          </w:tcPr>
          <w:p w:rsidR="00F612FD" w:rsidRPr="00934617" w:rsidRDefault="001D624E" w:rsidP="00F6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411" w:type="dxa"/>
            <w:vAlign w:val="bottom"/>
          </w:tcPr>
          <w:p w:rsidR="00F612FD" w:rsidRPr="00934617" w:rsidRDefault="00F612FD" w:rsidP="00F61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F612FD" w:rsidRPr="00934617" w:rsidTr="00F612FD">
        <w:tc>
          <w:tcPr>
            <w:tcW w:w="851" w:type="dxa"/>
            <w:vAlign w:val="bottom"/>
          </w:tcPr>
          <w:p w:rsidR="00F612FD" w:rsidRPr="00934617" w:rsidRDefault="00F612FD" w:rsidP="00F6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5529" w:type="dxa"/>
            <w:vAlign w:val="bottom"/>
          </w:tcPr>
          <w:p w:rsidR="00F612FD" w:rsidRPr="00934617" w:rsidRDefault="00F612FD" w:rsidP="00F6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F612FD" w:rsidRPr="00934617" w:rsidRDefault="001D624E" w:rsidP="00F6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8" w:type="dxa"/>
            <w:vAlign w:val="bottom"/>
          </w:tcPr>
          <w:p w:rsidR="00F612FD" w:rsidRPr="00934617" w:rsidRDefault="001D624E" w:rsidP="00F6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1" w:type="dxa"/>
            <w:vAlign w:val="bottom"/>
          </w:tcPr>
          <w:p w:rsidR="00F612FD" w:rsidRPr="00934617" w:rsidRDefault="00F612FD" w:rsidP="00F6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298,3</w:t>
            </w:r>
          </w:p>
        </w:tc>
        <w:tc>
          <w:tcPr>
            <w:tcW w:w="1418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249,7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83,7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BB20B5" w:rsidRPr="00934617" w:rsidRDefault="001D624E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297,3</w:t>
            </w:r>
          </w:p>
        </w:tc>
        <w:tc>
          <w:tcPr>
            <w:tcW w:w="1418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</w:t>
            </w:r>
          </w:p>
        </w:tc>
        <w:tc>
          <w:tcPr>
            <w:tcW w:w="1411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A00F39" w:rsidRPr="00934617" w:rsidTr="0039719B">
        <w:tc>
          <w:tcPr>
            <w:tcW w:w="851" w:type="dxa"/>
            <w:vAlign w:val="bottom"/>
          </w:tcPr>
          <w:p w:rsidR="00A00F39" w:rsidRPr="00934617" w:rsidRDefault="00A00F39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03 14</w:t>
            </w:r>
          </w:p>
        </w:tc>
        <w:tc>
          <w:tcPr>
            <w:tcW w:w="5529" w:type="dxa"/>
            <w:vAlign w:val="bottom"/>
          </w:tcPr>
          <w:p w:rsidR="00A00F39" w:rsidRPr="00934617" w:rsidRDefault="00A00F39" w:rsidP="0093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bottom"/>
          </w:tcPr>
          <w:p w:rsidR="00A00F39" w:rsidRDefault="00A00F39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bottom"/>
          </w:tcPr>
          <w:p w:rsidR="00A00F39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1" w:type="dxa"/>
            <w:vAlign w:val="bottom"/>
          </w:tcPr>
          <w:p w:rsidR="00A00F39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D00">
              <w:rPr>
                <w:rFonts w:ascii="Times New Roman" w:hAnsi="Times New Roman" w:cs="Times New Roman"/>
              </w:rPr>
              <w:t>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20215,3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18956,9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93,8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19982,1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18723,7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05 00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24596,3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21941,3</w:t>
            </w:r>
          </w:p>
        </w:tc>
        <w:tc>
          <w:tcPr>
            <w:tcW w:w="1411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89,2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418" w:type="dxa"/>
            <w:vAlign w:val="bottom"/>
          </w:tcPr>
          <w:p w:rsidR="00BB20B5" w:rsidRPr="00934617" w:rsidRDefault="00F612F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B6D5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1" w:type="dxa"/>
            <w:vAlign w:val="bottom"/>
          </w:tcPr>
          <w:p w:rsidR="00BB20B5" w:rsidRPr="00934617" w:rsidRDefault="00DA3841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9221,1</w:t>
            </w:r>
          </w:p>
        </w:tc>
        <w:tc>
          <w:tcPr>
            <w:tcW w:w="1418" w:type="dxa"/>
            <w:vAlign w:val="bottom"/>
          </w:tcPr>
          <w:p w:rsidR="00BB20B5" w:rsidRPr="00934617" w:rsidRDefault="00103EB0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9221,0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15233,4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12586,8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07 00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156,2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  <w:r w:rsidR="009B6D5F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930,4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Культура, библиотеки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18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193,1</w:t>
            </w:r>
          </w:p>
        </w:tc>
        <w:tc>
          <w:tcPr>
            <w:tcW w:w="1411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1418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193,1</w:t>
            </w:r>
          </w:p>
        </w:tc>
        <w:tc>
          <w:tcPr>
            <w:tcW w:w="1411" w:type="dxa"/>
            <w:vAlign w:val="bottom"/>
          </w:tcPr>
          <w:p w:rsidR="00BB20B5" w:rsidRPr="00934617" w:rsidRDefault="004F597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11 00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17">
              <w:rPr>
                <w:rFonts w:ascii="Times New Roman" w:hAnsi="Times New Roman" w:cs="Times New Roman"/>
                <w:b/>
                <w:bCs/>
              </w:rPr>
              <w:t>14991,0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13511,5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90,1</w:t>
            </w:r>
          </w:p>
        </w:tc>
      </w:tr>
      <w:tr w:rsidR="00BB20B5" w:rsidRPr="00934617" w:rsidTr="0039719B">
        <w:tc>
          <w:tcPr>
            <w:tcW w:w="851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5529" w:type="dxa"/>
            <w:vAlign w:val="bottom"/>
          </w:tcPr>
          <w:p w:rsidR="00BB20B5" w:rsidRPr="00934617" w:rsidRDefault="00BB20B5" w:rsidP="00934617">
            <w:pPr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vAlign w:val="bottom"/>
          </w:tcPr>
          <w:p w:rsidR="00BB20B5" w:rsidRPr="00934617" w:rsidRDefault="00BB20B5" w:rsidP="00934617">
            <w:pPr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14991,0</w:t>
            </w:r>
          </w:p>
        </w:tc>
        <w:tc>
          <w:tcPr>
            <w:tcW w:w="1418" w:type="dxa"/>
            <w:vAlign w:val="bottom"/>
          </w:tcPr>
          <w:p w:rsidR="00BB20B5" w:rsidRPr="00934617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13511,5</w:t>
            </w:r>
          </w:p>
        </w:tc>
        <w:tc>
          <w:tcPr>
            <w:tcW w:w="1411" w:type="dxa"/>
            <w:vAlign w:val="bottom"/>
          </w:tcPr>
          <w:p w:rsidR="00BB20B5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  <w:tr w:rsidR="00103EB0" w:rsidRPr="00103EB0" w:rsidTr="0039719B">
        <w:tc>
          <w:tcPr>
            <w:tcW w:w="851" w:type="dxa"/>
            <w:vAlign w:val="bottom"/>
          </w:tcPr>
          <w:p w:rsidR="00103EB0" w:rsidRPr="00103EB0" w:rsidRDefault="00103EB0" w:rsidP="0093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EB0">
              <w:rPr>
                <w:rFonts w:ascii="Times New Roman" w:hAnsi="Times New Roman" w:cs="Times New Roman"/>
                <w:b/>
              </w:rPr>
              <w:t>13 00</w:t>
            </w:r>
          </w:p>
        </w:tc>
        <w:tc>
          <w:tcPr>
            <w:tcW w:w="5529" w:type="dxa"/>
            <w:vAlign w:val="bottom"/>
          </w:tcPr>
          <w:p w:rsidR="00103EB0" w:rsidRPr="00103EB0" w:rsidRDefault="00103EB0" w:rsidP="00934617">
            <w:pPr>
              <w:rPr>
                <w:rFonts w:ascii="Times New Roman" w:hAnsi="Times New Roman" w:cs="Times New Roman"/>
                <w:b/>
              </w:rPr>
            </w:pPr>
            <w:r w:rsidRPr="00103EB0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vAlign w:val="bottom"/>
          </w:tcPr>
          <w:p w:rsidR="00103EB0" w:rsidRPr="00103EB0" w:rsidRDefault="00103EB0" w:rsidP="0093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EB0">
              <w:rPr>
                <w:rFonts w:ascii="Times New Roman" w:hAnsi="Times New Roman" w:cs="Times New Roman"/>
                <w:b/>
              </w:rPr>
              <w:t>137,5</w:t>
            </w:r>
          </w:p>
        </w:tc>
        <w:tc>
          <w:tcPr>
            <w:tcW w:w="1418" w:type="dxa"/>
            <w:vAlign w:val="bottom"/>
          </w:tcPr>
          <w:p w:rsidR="00103EB0" w:rsidRPr="00103EB0" w:rsidRDefault="009B6D5F" w:rsidP="00934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1411" w:type="dxa"/>
            <w:vAlign w:val="bottom"/>
          </w:tcPr>
          <w:p w:rsidR="00103EB0" w:rsidRPr="00103EB0" w:rsidRDefault="00B9096D" w:rsidP="00934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</w:tr>
      <w:tr w:rsidR="00103EB0" w:rsidRPr="00934617" w:rsidTr="0039719B">
        <w:tc>
          <w:tcPr>
            <w:tcW w:w="851" w:type="dxa"/>
            <w:vAlign w:val="bottom"/>
          </w:tcPr>
          <w:p w:rsidR="00103EB0" w:rsidRPr="00934617" w:rsidRDefault="00103EB0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5529" w:type="dxa"/>
            <w:vAlign w:val="bottom"/>
          </w:tcPr>
          <w:p w:rsidR="00103EB0" w:rsidRPr="00934617" w:rsidRDefault="00103EB0" w:rsidP="0093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bottom"/>
          </w:tcPr>
          <w:p w:rsidR="00103EB0" w:rsidRPr="00934617" w:rsidRDefault="00103EB0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418" w:type="dxa"/>
            <w:vAlign w:val="bottom"/>
          </w:tcPr>
          <w:p w:rsidR="00103EB0" w:rsidRDefault="009B6D5F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11" w:type="dxa"/>
            <w:vAlign w:val="bottom"/>
          </w:tcPr>
          <w:p w:rsidR="00103EB0" w:rsidRPr="00934617" w:rsidRDefault="00B9096D" w:rsidP="00934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</w:tr>
      <w:tr w:rsidR="00934617" w:rsidRPr="00934617" w:rsidTr="0039719B">
        <w:tc>
          <w:tcPr>
            <w:tcW w:w="6380" w:type="dxa"/>
            <w:gridSpan w:val="2"/>
            <w:vAlign w:val="bottom"/>
          </w:tcPr>
          <w:p w:rsidR="00934617" w:rsidRPr="006634C8" w:rsidRDefault="00934617" w:rsidP="009346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634C8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17" w:type="dxa"/>
          </w:tcPr>
          <w:p w:rsidR="00934617" w:rsidRPr="006634C8" w:rsidRDefault="009B6D5F" w:rsidP="0093461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68195,3</w:t>
            </w:r>
          </w:p>
        </w:tc>
        <w:tc>
          <w:tcPr>
            <w:tcW w:w="1418" w:type="dxa"/>
          </w:tcPr>
          <w:p w:rsidR="00934617" w:rsidRPr="006634C8" w:rsidRDefault="009B6D5F" w:rsidP="0093461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62498,2</w:t>
            </w:r>
          </w:p>
        </w:tc>
        <w:tc>
          <w:tcPr>
            <w:tcW w:w="1411" w:type="dxa"/>
          </w:tcPr>
          <w:p w:rsidR="00934617" w:rsidRPr="006634C8" w:rsidRDefault="00B9096D" w:rsidP="0093461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</w:tr>
    </w:tbl>
    <w:p w:rsidR="006634C8" w:rsidRPr="00BB20B5" w:rsidRDefault="0039719B" w:rsidP="00284C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6634C8" w:rsidRPr="00BB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AF" w:rsidRDefault="006634C8" w:rsidP="006634C8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6634C8" w:rsidRDefault="006634C8" w:rsidP="006634C8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20B5">
        <w:rPr>
          <w:rFonts w:ascii="Times New Roman" w:hAnsi="Times New Roman" w:cs="Times New Roman"/>
          <w:sz w:val="24"/>
          <w:szCs w:val="24"/>
        </w:rPr>
        <w:t>Иловлинского городского поселения "Об утверждении отчета об исполнении бюджета Иловлинского г</w:t>
      </w:r>
      <w:r w:rsidR="00C70426">
        <w:rPr>
          <w:rFonts w:ascii="Times New Roman" w:hAnsi="Times New Roman" w:cs="Times New Roman"/>
          <w:sz w:val="24"/>
          <w:szCs w:val="24"/>
        </w:rPr>
        <w:t xml:space="preserve">ородского поселения за </w:t>
      </w:r>
      <w:r w:rsidRPr="00BB20B5">
        <w:rPr>
          <w:rFonts w:ascii="Times New Roman" w:hAnsi="Times New Roman" w:cs="Times New Roman"/>
          <w:sz w:val="24"/>
          <w:szCs w:val="24"/>
        </w:rPr>
        <w:t>2019 год"</w:t>
      </w:r>
    </w:p>
    <w:p w:rsidR="006634C8" w:rsidRDefault="006634C8" w:rsidP="006634C8">
      <w:pPr>
        <w:pStyle w:val="a4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634C8" w:rsidRDefault="006634C8" w:rsidP="006634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34C8" w:rsidRPr="006634C8" w:rsidRDefault="006634C8" w:rsidP="00397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C8">
        <w:rPr>
          <w:rFonts w:ascii="Times New Roman" w:hAnsi="Times New Roman" w:cs="Times New Roman"/>
          <w:b/>
          <w:sz w:val="24"/>
          <w:szCs w:val="24"/>
        </w:rPr>
        <w:t>Исполнение по источникам внутреннего финансирования дефицита местного бюджета</w:t>
      </w:r>
      <w:r w:rsidR="0039719B">
        <w:rPr>
          <w:rFonts w:ascii="Times New Roman" w:hAnsi="Times New Roman" w:cs="Times New Roman"/>
          <w:b/>
          <w:sz w:val="24"/>
          <w:szCs w:val="24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66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19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634C8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6634C8" w:rsidRDefault="006634C8" w:rsidP="006634C8">
      <w:pPr>
        <w:pStyle w:val="a4"/>
        <w:jc w:val="right"/>
        <w:rPr>
          <w:rFonts w:ascii="Times New Roman" w:hAnsi="Times New Roman" w:cs="Times New Roman"/>
        </w:rPr>
      </w:pPr>
    </w:p>
    <w:p w:rsidR="006634C8" w:rsidRDefault="006634C8" w:rsidP="006634C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702"/>
        <w:gridCol w:w="1701"/>
      </w:tblGrid>
      <w:tr w:rsidR="00EB401B" w:rsidRPr="00934617" w:rsidTr="00EB401B">
        <w:tc>
          <w:tcPr>
            <w:tcW w:w="3686" w:type="dxa"/>
          </w:tcPr>
          <w:p w:rsidR="00EB401B" w:rsidRPr="00934617" w:rsidRDefault="00EB401B" w:rsidP="006634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60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2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назначения</w:t>
            </w:r>
          </w:p>
        </w:tc>
        <w:tc>
          <w:tcPr>
            <w:tcW w:w="1701" w:type="dxa"/>
          </w:tcPr>
          <w:p w:rsidR="00EB401B" w:rsidRPr="00934617" w:rsidRDefault="00EB401B" w:rsidP="00C853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2019 год</w:t>
            </w:r>
          </w:p>
        </w:tc>
      </w:tr>
      <w:tr w:rsidR="00EB401B" w:rsidRPr="00934617" w:rsidTr="00EB401B">
        <w:tc>
          <w:tcPr>
            <w:tcW w:w="3686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B401B" w:rsidRPr="00934617" w:rsidRDefault="00EB401B" w:rsidP="003971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4617">
              <w:rPr>
                <w:rFonts w:ascii="Times New Roman" w:hAnsi="Times New Roman" w:cs="Times New Roman"/>
              </w:rPr>
              <w:t>5</w:t>
            </w:r>
          </w:p>
        </w:tc>
      </w:tr>
      <w:tr w:rsidR="00EB401B" w:rsidRPr="00934617" w:rsidTr="00EB401B">
        <w:tc>
          <w:tcPr>
            <w:tcW w:w="3686" w:type="dxa"/>
            <w:vAlign w:val="bottom"/>
          </w:tcPr>
          <w:p w:rsidR="00EB401B" w:rsidRPr="006634C8" w:rsidRDefault="00EB401B" w:rsidP="00865E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0" w:type="dxa"/>
            <w:vAlign w:val="bottom"/>
          </w:tcPr>
          <w:p w:rsidR="00EB401B" w:rsidRPr="006634C8" w:rsidRDefault="00EB401B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01 05 02 01 13 0000 510</w:t>
            </w:r>
          </w:p>
        </w:tc>
        <w:tc>
          <w:tcPr>
            <w:tcW w:w="1702" w:type="dxa"/>
            <w:vAlign w:val="bottom"/>
          </w:tcPr>
          <w:p w:rsidR="00EB401B" w:rsidRPr="006634C8" w:rsidRDefault="00D45809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-61343,7</w:t>
            </w:r>
          </w:p>
        </w:tc>
        <w:tc>
          <w:tcPr>
            <w:tcW w:w="1701" w:type="dxa"/>
            <w:vAlign w:val="bottom"/>
          </w:tcPr>
          <w:p w:rsidR="00EB401B" w:rsidRPr="006634C8" w:rsidRDefault="00D45809" w:rsidP="00C853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-60250,</w:t>
            </w:r>
            <w:r w:rsidR="00C853E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B401B" w:rsidRPr="00934617" w:rsidTr="00EB401B">
        <w:tc>
          <w:tcPr>
            <w:tcW w:w="3686" w:type="dxa"/>
            <w:vAlign w:val="bottom"/>
          </w:tcPr>
          <w:p w:rsidR="00EB401B" w:rsidRDefault="00EB401B" w:rsidP="00865E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0" w:type="dxa"/>
            <w:vAlign w:val="bottom"/>
          </w:tcPr>
          <w:p w:rsidR="00EB401B" w:rsidRPr="006634C8" w:rsidRDefault="00EB401B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01 05 02 01 13 0000 610</w:t>
            </w:r>
          </w:p>
        </w:tc>
        <w:tc>
          <w:tcPr>
            <w:tcW w:w="1702" w:type="dxa"/>
            <w:vAlign w:val="bottom"/>
          </w:tcPr>
          <w:p w:rsidR="00EB401B" w:rsidRDefault="00D45809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68195,3</w:t>
            </w:r>
          </w:p>
        </w:tc>
        <w:tc>
          <w:tcPr>
            <w:tcW w:w="1701" w:type="dxa"/>
            <w:vAlign w:val="bottom"/>
          </w:tcPr>
          <w:p w:rsidR="00EB401B" w:rsidRDefault="00D45809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62498,2</w:t>
            </w:r>
          </w:p>
        </w:tc>
      </w:tr>
      <w:tr w:rsidR="00EB401B" w:rsidRPr="00934617" w:rsidTr="00EB401B">
        <w:tc>
          <w:tcPr>
            <w:tcW w:w="3686" w:type="dxa"/>
            <w:vAlign w:val="bottom"/>
          </w:tcPr>
          <w:p w:rsidR="00EB401B" w:rsidRDefault="00EB401B" w:rsidP="00865E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3260" w:type="dxa"/>
            <w:vAlign w:val="bottom"/>
          </w:tcPr>
          <w:p w:rsidR="00EB401B" w:rsidRPr="006634C8" w:rsidRDefault="00EB401B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00 01 00 00 00 0000 000</w:t>
            </w:r>
          </w:p>
        </w:tc>
        <w:tc>
          <w:tcPr>
            <w:tcW w:w="1702" w:type="dxa"/>
            <w:vAlign w:val="bottom"/>
          </w:tcPr>
          <w:p w:rsidR="00EB401B" w:rsidRDefault="00D45809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6851,6</w:t>
            </w:r>
          </w:p>
        </w:tc>
        <w:tc>
          <w:tcPr>
            <w:tcW w:w="1701" w:type="dxa"/>
            <w:vAlign w:val="bottom"/>
          </w:tcPr>
          <w:p w:rsidR="00EB401B" w:rsidRDefault="00C853ED" w:rsidP="003971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2247,4</w:t>
            </w:r>
          </w:p>
        </w:tc>
      </w:tr>
    </w:tbl>
    <w:p w:rsidR="006634C8" w:rsidRDefault="006634C8" w:rsidP="006634C8">
      <w:pPr>
        <w:pStyle w:val="a4"/>
        <w:jc w:val="both"/>
        <w:rPr>
          <w:rFonts w:ascii="Times New Roman" w:hAnsi="Times New Roman" w:cs="Times New Roman"/>
          <w:b/>
        </w:rPr>
      </w:pPr>
    </w:p>
    <w:p w:rsidR="002E01E1" w:rsidRDefault="002E01E1" w:rsidP="006634C8">
      <w:pPr>
        <w:pStyle w:val="a4"/>
        <w:jc w:val="both"/>
        <w:rPr>
          <w:rFonts w:ascii="Times New Roman" w:hAnsi="Times New Roman" w:cs="Times New Roman"/>
          <w:b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3F9F" w:rsidRDefault="00BA3F9F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01E1" w:rsidRPr="002E01E1" w:rsidRDefault="002E01E1" w:rsidP="002E01E1">
      <w:pPr>
        <w:spacing w:line="25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01E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№5                                          к Решению Думы Иловлинского городского поселения "Об утверждении отчета об исполнении бюджета Иловлинского городского поселения за  2019 год"</w:t>
      </w:r>
    </w:p>
    <w:p w:rsidR="002E01E1" w:rsidRPr="002E01E1" w:rsidRDefault="002E01E1" w:rsidP="002E01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E01E1" w:rsidRPr="002E01E1" w:rsidRDefault="002E01E1" w:rsidP="002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Отчет</w:t>
      </w:r>
    </w:p>
    <w:p w:rsidR="002E01E1" w:rsidRPr="002E01E1" w:rsidRDefault="002E01E1" w:rsidP="002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 использовании средств  муниципального дорожного фонда</w:t>
      </w:r>
    </w:p>
    <w:p w:rsidR="002E01E1" w:rsidRPr="002E01E1" w:rsidRDefault="002E01E1" w:rsidP="002E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Иловлинского городского поселения за 2019 год</w:t>
      </w:r>
    </w:p>
    <w:p w:rsidR="002E01E1" w:rsidRPr="002E01E1" w:rsidRDefault="002E01E1" w:rsidP="002E01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u w:val="single"/>
          <w:lang w:eastAsia="ru-RU"/>
        </w:rPr>
      </w:pPr>
      <w:r w:rsidRPr="002E01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861"/>
        <w:gridCol w:w="1219"/>
        <w:gridCol w:w="1192"/>
        <w:gridCol w:w="1079"/>
      </w:tblGrid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исполн.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3544,9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фонда на 1 января 2019г.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1447,9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1447,9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Иловлинского городского поселения в размере прогнозируемых поступлений от: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2107,3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2107,3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2820,5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2820,5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 и капитальный ремонт</w:t>
            </w:r>
            <w:r w:rsidRPr="002E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резерва средств муниципального дорожного фонда;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E1" w:rsidRPr="002E01E1" w:rsidTr="00114B46">
        <w:tc>
          <w:tcPr>
            <w:tcW w:w="646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</w:tcPr>
          <w:p w:rsidR="002E01E1" w:rsidRPr="002E01E1" w:rsidRDefault="002E01E1" w:rsidP="002E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3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3555,2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2820,5</w:t>
            </w:r>
          </w:p>
        </w:tc>
        <w:tc>
          <w:tcPr>
            <w:tcW w:w="1080" w:type="dxa"/>
          </w:tcPr>
          <w:p w:rsidR="002E01E1" w:rsidRPr="002E01E1" w:rsidRDefault="002E01E1" w:rsidP="002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</w:tbl>
    <w:p w:rsidR="002E01E1" w:rsidRPr="00865E2E" w:rsidRDefault="002E01E1" w:rsidP="006634C8">
      <w:pPr>
        <w:pStyle w:val="a4"/>
        <w:jc w:val="both"/>
        <w:rPr>
          <w:rFonts w:ascii="Times New Roman" w:hAnsi="Times New Roman" w:cs="Times New Roman"/>
          <w:b/>
        </w:rPr>
      </w:pPr>
    </w:p>
    <w:sectPr w:rsidR="002E01E1" w:rsidRPr="00865E2E" w:rsidSect="00143A38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30"/>
    <w:multiLevelType w:val="hybridMultilevel"/>
    <w:tmpl w:val="900EE806"/>
    <w:lvl w:ilvl="0" w:tplc="C05CFB0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073C80"/>
    <w:multiLevelType w:val="hybridMultilevel"/>
    <w:tmpl w:val="08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F"/>
    <w:rsid w:val="00024C30"/>
    <w:rsid w:val="000A2A0C"/>
    <w:rsid w:val="000E4956"/>
    <w:rsid w:val="001026B5"/>
    <w:rsid w:val="00103EB0"/>
    <w:rsid w:val="00121D00"/>
    <w:rsid w:val="0014053E"/>
    <w:rsid w:val="00143A38"/>
    <w:rsid w:val="001477C3"/>
    <w:rsid w:val="001B739C"/>
    <w:rsid w:val="001D624E"/>
    <w:rsid w:val="00207D49"/>
    <w:rsid w:val="00255ACD"/>
    <w:rsid w:val="00274266"/>
    <w:rsid w:val="00284CAF"/>
    <w:rsid w:val="002E01E1"/>
    <w:rsid w:val="002E6285"/>
    <w:rsid w:val="002F2629"/>
    <w:rsid w:val="003606A3"/>
    <w:rsid w:val="0036212D"/>
    <w:rsid w:val="0039719B"/>
    <w:rsid w:val="003A2A9E"/>
    <w:rsid w:val="003F4F55"/>
    <w:rsid w:val="0040271F"/>
    <w:rsid w:val="00416164"/>
    <w:rsid w:val="004D35A5"/>
    <w:rsid w:val="004F597D"/>
    <w:rsid w:val="00535E79"/>
    <w:rsid w:val="005B5774"/>
    <w:rsid w:val="005F3AAD"/>
    <w:rsid w:val="00654283"/>
    <w:rsid w:val="006634C8"/>
    <w:rsid w:val="00684EF8"/>
    <w:rsid w:val="006E33E9"/>
    <w:rsid w:val="0071279A"/>
    <w:rsid w:val="00741F41"/>
    <w:rsid w:val="007E49B0"/>
    <w:rsid w:val="00865E2E"/>
    <w:rsid w:val="00901BBD"/>
    <w:rsid w:val="00934617"/>
    <w:rsid w:val="0098103C"/>
    <w:rsid w:val="009B6D5F"/>
    <w:rsid w:val="00A00F39"/>
    <w:rsid w:val="00A11A92"/>
    <w:rsid w:val="00A14843"/>
    <w:rsid w:val="00A35B17"/>
    <w:rsid w:val="00A621FE"/>
    <w:rsid w:val="00A6742C"/>
    <w:rsid w:val="00AC2A73"/>
    <w:rsid w:val="00B36301"/>
    <w:rsid w:val="00B9096D"/>
    <w:rsid w:val="00BA3F9F"/>
    <w:rsid w:val="00BB20B5"/>
    <w:rsid w:val="00C50C3D"/>
    <w:rsid w:val="00C550AD"/>
    <w:rsid w:val="00C70426"/>
    <w:rsid w:val="00C853ED"/>
    <w:rsid w:val="00C910D8"/>
    <w:rsid w:val="00C9395F"/>
    <w:rsid w:val="00CA080F"/>
    <w:rsid w:val="00D4331E"/>
    <w:rsid w:val="00D45809"/>
    <w:rsid w:val="00D66D98"/>
    <w:rsid w:val="00DA3841"/>
    <w:rsid w:val="00E13187"/>
    <w:rsid w:val="00E74633"/>
    <w:rsid w:val="00EA50E7"/>
    <w:rsid w:val="00EB401B"/>
    <w:rsid w:val="00F0003F"/>
    <w:rsid w:val="00F07111"/>
    <w:rsid w:val="00F42BEC"/>
    <w:rsid w:val="00F612FD"/>
    <w:rsid w:val="00F945C9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971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719B"/>
    <w:pPr>
      <w:keepNext/>
      <w:spacing w:after="0" w:line="240" w:lineRule="auto"/>
      <w:ind w:left="972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1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719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9719B"/>
    <w:pPr>
      <w:keepNext/>
      <w:spacing w:after="0" w:line="240" w:lineRule="auto"/>
      <w:ind w:firstLine="252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971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9719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20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1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19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1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71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7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9719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719B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39719B"/>
  </w:style>
  <w:style w:type="paragraph" w:styleId="a5">
    <w:name w:val="header"/>
    <w:basedOn w:val="a"/>
    <w:link w:val="a6"/>
    <w:rsid w:val="003971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9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971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9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9719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719B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97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971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9719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9719B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b">
    <w:name w:val="Plain Text"/>
    <w:basedOn w:val="a"/>
    <w:link w:val="ac"/>
    <w:rsid w:val="003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971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7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9719B"/>
  </w:style>
  <w:style w:type="paragraph" w:styleId="ae">
    <w:name w:val="Body Text Indent"/>
    <w:basedOn w:val="a"/>
    <w:link w:val="af"/>
    <w:rsid w:val="0039719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97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9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9719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39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9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9719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97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397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397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9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39719B"/>
    <w:rPr>
      <w:color w:val="106BBE"/>
    </w:rPr>
  </w:style>
  <w:style w:type="paragraph" w:customStyle="1" w:styleId="s16">
    <w:name w:val="s_16"/>
    <w:basedOn w:val="a"/>
    <w:rsid w:val="003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97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39719B"/>
    <w:rPr>
      <w:i/>
      <w:iCs/>
    </w:rPr>
  </w:style>
  <w:style w:type="character" w:styleId="af9">
    <w:name w:val="Hyperlink"/>
    <w:uiPriority w:val="99"/>
    <w:unhideWhenUsed/>
    <w:rsid w:val="0039719B"/>
    <w:rPr>
      <w:color w:val="0563C1"/>
      <w:u w:val="single"/>
    </w:rPr>
  </w:style>
  <w:style w:type="character" w:styleId="afa">
    <w:name w:val="FollowedHyperlink"/>
    <w:uiPriority w:val="99"/>
    <w:unhideWhenUsed/>
    <w:rsid w:val="0039719B"/>
    <w:rPr>
      <w:color w:val="954F72"/>
      <w:u w:val="single"/>
    </w:rPr>
  </w:style>
  <w:style w:type="paragraph" w:customStyle="1" w:styleId="font5">
    <w:name w:val="font5"/>
    <w:basedOn w:val="a"/>
    <w:rsid w:val="003971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9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971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719B"/>
    <w:pPr>
      <w:keepNext/>
      <w:spacing w:after="0" w:line="240" w:lineRule="auto"/>
      <w:ind w:left="972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1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719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9719B"/>
    <w:pPr>
      <w:keepNext/>
      <w:spacing w:after="0" w:line="240" w:lineRule="auto"/>
      <w:ind w:firstLine="252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971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9719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20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1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19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1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71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7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9719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719B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39719B"/>
  </w:style>
  <w:style w:type="paragraph" w:styleId="a5">
    <w:name w:val="header"/>
    <w:basedOn w:val="a"/>
    <w:link w:val="a6"/>
    <w:rsid w:val="003971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9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971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9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9719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719B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97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971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9719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9719B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b">
    <w:name w:val="Plain Text"/>
    <w:basedOn w:val="a"/>
    <w:link w:val="ac"/>
    <w:rsid w:val="003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971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7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9719B"/>
  </w:style>
  <w:style w:type="paragraph" w:styleId="ae">
    <w:name w:val="Body Text Indent"/>
    <w:basedOn w:val="a"/>
    <w:link w:val="af"/>
    <w:rsid w:val="0039719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97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97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39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9719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39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9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9719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97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Îáû÷íûé"/>
    <w:rsid w:val="00397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397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97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39719B"/>
    <w:rPr>
      <w:color w:val="106BBE"/>
    </w:rPr>
  </w:style>
  <w:style w:type="paragraph" w:customStyle="1" w:styleId="s16">
    <w:name w:val="s_16"/>
    <w:basedOn w:val="a"/>
    <w:rsid w:val="003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97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39719B"/>
    <w:rPr>
      <w:i/>
      <w:iCs/>
    </w:rPr>
  </w:style>
  <w:style w:type="character" w:styleId="af9">
    <w:name w:val="Hyperlink"/>
    <w:uiPriority w:val="99"/>
    <w:unhideWhenUsed/>
    <w:rsid w:val="0039719B"/>
    <w:rPr>
      <w:color w:val="0563C1"/>
      <w:u w:val="single"/>
    </w:rPr>
  </w:style>
  <w:style w:type="character" w:styleId="afa">
    <w:name w:val="FollowedHyperlink"/>
    <w:uiPriority w:val="99"/>
    <w:unhideWhenUsed/>
    <w:rsid w:val="0039719B"/>
    <w:rPr>
      <w:color w:val="954F72"/>
      <w:u w:val="single"/>
    </w:rPr>
  </w:style>
  <w:style w:type="paragraph" w:customStyle="1" w:styleId="font5">
    <w:name w:val="font5"/>
    <w:basedOn w:val="a"/>
    <w:rsid w:val="003971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97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97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79B8-112A-49CC-B98A-BB4EE5A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2020-03-11T06:15:00Z</cp:lastPrinted>
  <dcterms:created xsi:type="dcterms:W3CDTF">2020-05-12T15:18:00Z</dcterms:created>
  <dcterms:modified xsi:type="dcterms:W3CDTF">2020-05-12T15:18:00Z</dcterms:modified>
</cp:coreProperties>
</file>